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20" w:rsidRPr="00A73B85" w:rsidRDefault="00CB7E04" w:rsidP="009D13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3B85">
        <w:rPr>
          <w:rFonts w:ascii="Times New Roman" w:hAnsi="Times New Roman" w:cs="Times New Roman"/>
          <w:b/>
          <w:sz w:val="26"/>
          <w:szCs w:val="26"/>
        </w:rPr>
        <w:t>Техническое задание на выполнение инженерных изысканий</w:t>
      </w:r>
    </w:p>
    <w:p w:rsidR="006B2720" w:rsidRPr="00A73B85" w:rsidRDefault="006B2720" w:rsidP="009D13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3B85">
        <w:rPr>
          <w:rFonts w:ascii="Times New Roman" w:hAnsi="Times New Roman" w:cs="Times New Roman"/>
          <w:b/>
          <w:sz w:val="26"/>
          <w:szCs w:val="26"/>
        </w:rPr>
        <w:t>по титулу</w:t>
      </w:r>
      <w:r w:rsidR="009D13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73B85">
        <w:rPr>
          <w:rFonts w:ascii="Times New Roman" w:hAnsi="Times New Roman" w:cs="Times New Roman"/>
          <w:b/>
          <w:sz w:val="26"/>
          <w:szCs w:val="26"/>
        </w:rPr>
        <w:t>«</w:t>
      </w:r>
      <w:r w:rsidR="005D25BC" w:rsidRPr="00A73B85">
        <w:rPr>
          <w:rFonts w:ascii="Times New Roman" w:hAnsi="Times New Roman" w:cs="Times New Roman"/>
          <w:b/>
          <w:sz w:val="26"/>
          <w:szCs w:val="26"/>
        </w:rPr>
        <w:t>Повышение грозоупорности</w:t>
      </w:r>
      <w:r w:rsidR="004D0CDC" w:rsidRPr="00A73B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D25BC" w:rsidRPr="00A73B85">
        <w:rPr>
          <w:rFonts w:ascii="Times New Roman" w:hAnsi="Times New Roman" w:cs="Times New Roman"/>
          <w:b/>
          <w:sz w:val="26"/>
          <w:szCs w:val="26"/>
        </w:rPr>
        <w:t>ВЛ 220</w:t>
      </w:r>
      <w:r w:rsidR="00A73B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D25BC" w:rsidRPr="00A73B85">
        <w:rPr>
          <w:rFonts w:ascii="Times New Roman" w:hAnsi="Times New Roman" w:cs="Times New Roman"/>
          <w:b/>
          <w:sz w:val="26"/>
          <w:szCs w:val="26"/>
        </w:rPr>
        <w:t xml:space="preserve">кВ Алюминиевая 2, ВЛ 220 </w:t>
      </w:r>
      <w:r w:rsidR="00A73B85">
        <w:rPr>
          <w:rFonts w:ascii="Times New Roman" w:hAnsi="Times New Roman" w:cs="Times New Roman"/>
          <w:b/>
          <w:sz w:val="26"/>
          <w:szCs w:val="26"/>
        </w:rPr>
        <w:t xml:space="preserve">кВ </w:t>
      </w:r>
      <w:r w:rsidR="005D25BC" w:rsidRPr="00A73B85">
        <w:rPr>
          <w:rFonts w:ascii="Times New Roman" w:hAnsi="Times New Roman" w:cs="Times New Roman"/>
          <w:b/>
          <w:sz w:val="26"/>
          <w:szCs w:val="26"/>
        </w:rPr>
        <w:t>(в габаритах 500 кВ) Черный Яр-Астрахань, ВЛ 220 кВ Черный Яр</w:t>
      </w:r>
      <w:r w:rsidRPr="00A73B85">
        <w:rPr>
          <w:rFonts w:ascii="Times New Roman" w:hAnsi="Times New Roman" w:cs="Times New Roman"/>
          <w:b/>
          <w:sz w:val="26"/>
          <w:szCs w:val="26"/>
        </w:rPr>
        <w:t>»</w:t>
      </w:r>
    </w:p>
    <w:p w:rsidR="006B2720" w:rsidRPr="00A73B85" w:rsidRDefault="006B2720" w:rsidP="009D13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1B89" w:rsidRPr="00A73B85" w:rsidRDefault="00CB7E04" w:rsidP="009D1355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3B85">
        <w:rPr>
          <w:rFonts w:ascii="Times New Roman" w:hAnsi="Times New Roman" w:cs="Times New Roman"/>
          <w:b/>
          <w:sz w:val="26"/>
          <w:szCs w:val="26"/>
        </w:rPr>
        <w:t>Основание для выполнения инженерных изысканий</w:t>
      </w:r>
      <w:r w:rsidR="00621B89" w:rsidRPr="00A73B85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6B2720" w:rsidRDefault="00CB7E04" w:rsidP="009D1355">
      <w:pPr>
        <w:tabs>
          <w:tab w:val="left" w:pos="0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A73B85">
        <w:rPr>
          <w:rFonts w:ascii="Times New Roman" w:hAnsi="Times New Roman" w:cs="Times New Roman"/>
          <w:sz w:val="26"/>
          <w:szCs w:val="26"/>
        </w:rPr>
        <w:t xml:space="preserve">Договор на </w:t>
      </w:r>
      <w:r w:rsidR="003D3AAC" w:rsidRPr="00A73B85">
        <w:rPr>
          <w:rFonts w:ascii="Times New Roman" w:hAnsi="Times New Roman" w:cs="Times New Roman"/>
          <w:sz w:val="26"/>
          <w:szCs w:val="26"/>
        </w:rPr>
        <w:t>разработк</w:t>
      </w:r>
      <w:r w:rsidR="003C4128" w:rsidRPr="00A73B85">
        <w:rPr>
          <w:rFonts w:ascii="Times New Roman" w:hAnsi="Times New Roman" w:cs="Times New Roman"/>
          <w:sz w:val="26"/>
          <w:szCs w:val="26"/>
        </w:rPr>
        <w:t>у</w:t>
      </w:r>
      <w:r w:rsidR="003D3AAC" w:rsidRPr="00A73B85">
        <w:rPr>
          <w:rFonts w:ascii="Times New Roman" w:hAnsi="Times New Roman" w:cs="Times New Roman"/>
          <w:sz w:val="26"/>
          <w:szCs w:val="26"/>
        </w:rPr>
        <w:t xml:space="preserve"> про</w:t>
      </w:r>
      <w:r w:rsidR="008A09C5" w:rsidRPr="00A73B85">
        <w:rPr>
          <w:rFonts w:ascii="Times New Roman" w:hAnsi="Times New Roman" w:cs="Times New Roman"/>
          <w:sz w:val="26"/>
          <w:szCs w:val="26"/>
        </w:rPr>
        <w:t xml:space="preserve">ектной и рабочей документации, </w:t>
      </w:r>
      <w:r w:rsidR="003D3AAC" w:rsidRPr="00A73B85">
        <w:rPr>
          <w:rFonts w:ascii="Times New Roman" w:hAnsi="Times New Roman" w:cs="Times New Roman"/>
          <w:sz w:val="26"/>
          <w:szCs w:val="26"/>
        </w:rPr>
        <w:t>выполнение СМР по комплексной программе повышения грозоупорности</w:t>
      </w:r>
      <w:r w:rsidR="008A09C5" w:rsidRPr="00A73B85">
        <w:rPr>
          <w:rFonts w:ascii="Times New Roman" w:hAnsi="Times New Roman" w:cs="Times New Roman"/>
          <w:sz w:val="26"/>
          <w:szCs w:val="26"/>
        </w:rPr>
        <w:t xml:space="preserve"> </w:t>
      </w:r>
      <w:r w:rsidR="003D3AAC" w:rsidRPr="00A73B85">
        <w:rPr>
          <w:rFonts w:ascii="Times New Roman" w:hAnsi="Times New Roman" w:cs="Times New Roman"/>
          <w:sz w:val="26"/>
          <w:szCs w:val="26"/>
        </w:rPr>
        <w:t xml:space="preserve">ВЛ на объектах МЭС Центра </w:t>
      </w:r>
      <w:r w:rsidRPr="00A73B85">
        <w:rPr>
          <w:rFonts w:ascii="Times New Roman" w:hAnsi="Times New Roman" w:cs="Times New Roman"/>
          <w:sz w:val="26"/>
          <w:szCs w:val="26"/>
        </w:rPr>
        <w:t>№</w:t>
      </w:r>
      <w:r w:rsidR="003D3AAC" w:rsidRPr="00A73B85">
        <w:rPr>
          <w:rFonts w:ascii="Times New Roman" w:hAnsi="Times New Roman" w:cs="Times New Roman"/>
          <w:sz w:val="26"/>
          <w:szCs w:val="26"/>
        </w:rPr>
        <w:t>164-2012</w:t>
      </w:r>
      <w:r w:rsidRPr="00A73B85">
        <w:rPr>
          <w:rFonts w:ascii="Times New Roman" w:hAnsi="Times New Roman" w:cs="Times New Roman"/>
          <w:sz w:val="26"/>
          <w:szCs w:val="26"/>
        </w:rPr>
        <w:t xml:space="preserve"> от</w:t>
      </w:r>
      <w:r w:rsidR="003D3AAC" w:rsidRPr="00A73B85">
        <w:rPr>
          <w:rFonts w:ascii="Times New Roman" w:hAnsi="Times New Roman" w:cs="Times New Roman"/>
          <w:sz w:val="26"/>
          <w:szCs w:val="26"/>
        </w:rPr>
        <w:t xml:space="preserve"> 16.10.2012</w:t>
      </w:r>
      <w:r w:rsidR="003C4128" w:rsidRPr="00A73B85">
        <w:rPr>
          <w:rFonts w:ascii="Times New Roman" w:hAnsi="Times New Roman" w:cs="Times New Roman"/>
          <w:sz w:val="26"/>
          <w:szCs w:val="26"/>
        </w:rPr>
        <w:t>.</w:t>
      </w:r>
    </w:p>
    <w:p w:rsidR="00CB7E04" w:rsidRPr="00A73B85" w:rsidRDefault="00CB7E04" w:rsidP="009D1355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3B85">
        <w:rPr>
          <w:rFonts w:ascii="Times New Roman" w:hAnsi="Times New Roman" w:cs="Times New Roman"/>
          <w:b/>
          <w:sz w:val="26"/>
          <w:szCs w:val="26"/>
        </w:rPr>
        <w:t>Наименование объекта:</w:t>
      </w:r>
    </w:p>
    <w:p w:rsidR="00CB7E04" w:rsidRDefault="00CB7E04" w:rsidP="009D1355">
      <w:pPr>
        <w:tabs>
          <w:tab w:val="left" w:pos="0"/>
        </w:tabs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A73B85">
        <w:rPr>
          <w:rFonts w:ascii="Times New Roman" w:hAnsi="Times New Roman" w:cs="Times New Roman"/>
          <w:sz w:val="26"/>
          <w:szCs w:val="26"/>
        </w:rPr>
        <w:t>ВЛ 220</w:t>
      </w:r>
      <w:r w:rsidR="003C4128" w:rsidRPr="00A73B85">
        <w:rPr>
          <w:rFonts w:ascii="Times New Roman" w:hAnsi="Times New Roman" w:cs="Times New Roman"/>
          <w:sz w:val="26"/>
          <w:szCs w:val="26"/>
        </w:rPr>
        <w:t xml:space="preserve"> </w:t>
      </w:r>
      <w:r w:rsidRPr="00A73B85">
        <w:rPr>
          <w:rFonts w:ascii="Times New Roman" w:hAnsi="Times New Roman" w:cs="Times New Roman"/>
          <w:sz w:val="26"/>
          <w:szCs w:val="26"/>
        </w:rPr>
        <w:t xml:space="preserve">кВ Алюминиевая 2, </w:t>
      </w:r>
      <w:r w:rsidR="003D3AAC" w:rsidRPr="00A73B85">
        <w:rPr>
          <w:rFonts w:ascii="Times New Roman" w:hAnsi="Times New Roman" w:cs="Times New Roman"/>
          <w:sz w:val="26"/>
          <w:szCs w:val="26"/>
        </w:rPr>
        <w:t xml:space="preserve">ВЛ 220 кВ Черный Яр, </w:t>
      </w:r>
      <w:r w:rsidRPr="00A73B85">
        <w:rPr>
          <w:rFonts w:ascii="Times New Roman" w:hAnsi="Times New Roman" w:cs="Times New Roman"/>
          <w:sz w:val="26"/>
          <w:szCs w:val="26"/>
        </w:rPr>
        <w:t xml:space="preserve">ВЛ 220 </w:t>
      </w:r>
      <w:r w:rsidR="00A73B85">
        <w:rPr>
          <w:rFonts w:ascii="Times New Roman" w:hAnsi="Times New Roman" w:cs="Times New Roman"/>
          <w:sz w:val="26"/>
          <w:szCs w:val="26"/>
        </w:rPr>
        <w:t xml:space="preserve">кВ </w:t>
      </w:r>
      <w:r w:rsidRPr="00A73B85">
        <w:rPr>
          <w:rFonts w:ascii="Times New Roman" w:hAnsi="Times New Roman" w:cs="Times New Roman"/>
          <w:sz w:val="26"/>
          <w:szCs w:val="26"/>
        </w:rPr>
        <w:t>(в габаритах</w:t>
      </w:r>
      <w:r w:rsidR="003D3AAC" w:rsidRPr="00A73B85">
        <w:rPr>
          <w:rFonts w:ascii="Times New Roman" w:hAnsi="Times New Roman" w:cs="Times New Roman"/>
          <w:sz w:val="26"/>
          <w:szCs w:val="26"/>
        </w:rPr>
        <w:t xml:space="preserve"> 500 кВ) Черный Яр-Астрахань</w:t>
      </w:r>
      <w:r w:rsidRPr="00A73B85">
        <w:rPr>
          <w:rFonts w:ascii="Times New Roman" w:hAnsi="Times New Roman" w:cs="Times New Roman"/>
          <w:sz w:val="26"/>
          <w:szCs w:val="26"/>
        </w:rPr>
        <w:t>.</w:t>
      </w:r>
    </w:p>
    <w:p w:rsidR="00CB7E04" w:rsidRDefault="00CB7E04" w:rsidP="009D1355">
      <w:pPr>
        <w:pStyle w:val="a3"/>
        <w:numPr>
          <w:ilvl w:val="0"/>
          <w:numId w:val="2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3B85">
        <w:rPr>
          <w:rFonts w:ascii="Times New Roman" w:hAnsi="Times New Roman" w:cs="Times New Roman"/>
          <w:b/>
          <w:sz w:val="26"/>
          <w:szCs w:val="26"/>
        </w:rPr>
        <w:t>Вид строительства:</w:t>
      </w:r>
      <w:r w:rsidRPr="00A73B85">
        <w:rPr>
          <w:rFonts w:ascii="Times New Roman" w:hAnsi="Times New Roman" w:cs="Times New Roman"/>
          <w:sz w:val="26"/>
          <w:szCs w:val="26"/>
        </w:rPr>
        <w:t xml:space="preserve"> техническое перевооружение.</w:t>
      </w:r>
    </w:p>
    <w:p w:rsidR="00CB7E04" w:rsidRDefault="003B7D0A" w:rsidP="009D1355">
      <w:pPr>
        <w:pStyle w:val="a3"/>
        <w:numPr>
          <w:ilvl w:val="0"/>
          <w:numId w:val="2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3B85">
        <w:rPr>
          <w:rFonts w:ascii="Times New Roman" w:hAnsi="Times New Roman" w:cs="Times New Roman"/>
          <w:b/>
          <w:sz w:val="26"/>
          <w:szCs w:val="26"/>
        </w:rPr>
        <w:t>Стадийность:</w:t>
      </w:r>
      <w:r w:rsidR="00A73B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4DB0" w:rsidRPr="00A73B85">
        <w:rPr>
          <w:rFonts w:ascii="Times New Roman" w:hAnsi="Times New Roman" w:cs="Times New Roman"/>
          <w:sz w:val="26"/>
          <w:szCs w:val="26"/>
        </w:rPr>
        <w:t>одностадийное проектирование.</w:t>
      </w:r>
    </w:p>
    <w:p w:rsidR="003B7D0A" w:rsidRPr="00303C50" w:rsidRDefault="003B7D0A" w:rsidP="009D1355">
      <w:pPr>
        <w:pStyle w:val="a3"/>
        <w:numPr>
          <w:ilvl w:val="0"/>
          <w:numId w:val="2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3C50">
        <w:rPr>
          <w:rFonts w:ascii="Times New Roman" w:hAnsi="Times New Roman" w:cs="Times New Roman"/>
          <w:b/>
          <w:sz w:val="26"/>
          <w:szCs w:val="26"/>
        </w:rPr>
        <w:t xml:space="preserve">Уровень ответственности </w:t>
      </w:r>
      <w:r w:rsidRPr="00303C50">
        <w:rPr>
          <w:rFonts w:ascii="Times New Roman" w:hAnsi="Times New Roman" w:cs="Times New Roman"/>
          <w:sz w:val="26"/>
          <w:szCs w:val="26"/>
        </w:rPr>
        <w:t xml:space="preserve">по ГОСТ 27751-88 - </w:t>
      </w:r>
      <w:r w:rsidRPr="00303C50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303C50">
        <w:rPr>
          <w:rFonts w:ascii="Times New Roman" w:hAnsi="Times New Roman" w:cs="Times New Roman"/>
          <w:sz w:val="26"/>
          <w:szCs w:val="26"/>
        </w:rPr>
        <w:t>.</w:t>
      </w:r>
    </w:p>
    <w:p w:rsidR="003B7D0A" w:rsidRDefault="003B7D0A" w:rsidP="009D1355">
      <w:pPr>
        <w:pStyle w:val="a3"/>
        <w:numPr>
          <w:ilvl w:val="0"/>
          <w:numId w:val="2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3B85">
        <w:rPr>
          <w:rFonts w:ascii="Times New Roman" w:hAnsi="Times New Roman" w:cs="Times New Roman"/>
          <w:b/>
          <w:sz w:val="26"/>
          <w:szCs w:val="26"/>
        </w:rPr>
        <w:t xml:space="preserve">Исходные данные: </w:t>
      </w:r>
      <w:r w:rsidRPr="00A73B85">
        <w:rPr>
          <w:rFonts w:ascii="Times New Roman" w:hAnsi="Times New Roman" w:cs="Times New Roman"/>
          <w:sz w:val="26"/>
          <w:szCs w:val="26"/>
        </w:rPr>
        <w:t>Обзорная схема размещения объектов реконструкции.</w:t>
      </w:r>
    </w:p>
    <w:p w:rsidR="003B7D0A" w:rsidRDefault="003B7D0A" w:rsidP="009D1355">
      <w:pPr>
        <w:pStyle w:val="a3"/>
        <w:numPr>
          <w:ilvl w:val="0"/>
          <w:numId w:val="2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3B85">
        <w:rPr>
          <w:rFonts w:ascii="Times New Roman" w:hAnsi="Times New Roman" w:cs="Times New Roman"/>
          <w:b/>
          <w:sz w:val="26"/>
          <w:szCs w:val="26"/>
        </w:rPr>
        <w:t>Место</w:t>
      </w:r>
      <w:r w:rsidR="003C4128" w:rsidRPr="00A73B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73B85">
        <w:rPr>
          <w:rFonts w:ascii="Times New Roman" w:hAnsi="Times New Roman" w:cs="Times New Roman"/>
          <w:b/>
          <w:sz w:val="26"/>
          <w:szCs w:val="26"/>
        </w:rPr>
        <w:t xml:space="preserve">расположение: </w:t>
      </w:r>
      <w:r w:rsidRPr="00A73B85">
        <w:rPr>
          <w:rFonts w:ascii="Times New Roman" w:hAnsi="Times New Roman" w:cs="Times New Roman"/>
          <w:sz w:val="26"/>
          <w:szCs w:val="26"/>
        </w:rPr>
        <w:t>Российская Федерация, Астраханская область.</w:t>
      </w:r>
    </w:p>
    <w:p w:rsidR="003459D4" w:rsidRPr="00A73B85" w:rsidRDefault="00F66155" w:rsidP="009D1355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9D1355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459D4" w:rsidRPr="00A73B85">
        <w:rPr>
          <w:rFonts w:ascii="Times New Roman" w:hAnsi="Times New Roman" w:cs="Times New Roman"/>
          <w:b/>
          <w:sz w:val="26"/>
          <w:szCs w:val="26"/>
        </w:rPr>
        <w:t xml:space="preserve">Виды и цели инженерных изысканий: </w:t>
      </w:r>
      <w:r w:rsidR="003459D4" w:rsidRPr="00A73B85">
        <w:rPr>
          <w:rFonts w:ascii="Times New Roman" w:hAnsi="Times New Roman" w:cs="Times New Roman"/>
          <w:sz w:val="26"/>
          <w:szCs w:val="26"/>
        </w:rPr>
        <w:t>Обследование технического состояния ВЛ в части</w:t>
      </w:r>
      <w:r w:rsidR="003D3AAC" w:rsidRPr="00A73B85">
        <w:rPr>
          <w:rFonts w:ascii="Times New Roman" w:hAnsi="Times New Roman" w:cs="Times New Roman"/>
          <w:sz w:val="26"/>
          <w:szCs w:val="26"/>
        </w:rPr>
        <w:t>:</w:t>
      </w:r>
    </w:p>
    <w:p w:rsidR="003459D4" w:rsidRPr="00A73B85" w:rsidRDefault="003459D4" w:rsidP="009D1355">
      <w:pPr>
        <w:pStyle w:val="a3"/>
        <w:numPr>
          <w:ilvl w:val="1"/>
          <w:numId w:val="23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A73B85">
        <w:rPr>
          <w:rFonts w:ascii="Times New Roman" w:hAnsi="Times New Roman" w:cs="Times New Roman"/>
          <w:sz w:val="26"/>
          <w:szCs w:val="26"/>
        </w:rPr>
        <w:t>трасса ВЛ;</w:t>
      </w:r>
    </w:p>
    <w:p w:rsidR="003459D4" w:rsidRPr="00A73B85" w:rsidRDefault="003459D4" w:rsidP="009D1355">
      <w:pPr>
        <w:pStyle w:val="a3"/>
        <w:numPr>
          <w:ilvl w:val="0"/>
          <w:numId w:val="20"/>
        </w:numPr>
        <w:tabs>
          <w:tab w:val="left" w:pos="709"/>
          <w:tab w:val="left" w:pos="993"/>
        </w:tabs>
        <w:spacing w:after="0" w:line="240" w:lineRule="auto"/>
        <w:ind w:left="426" w:hanging="11"/>
        <w:jc w:val="both"/>
        <w:rPr>
          <w:rFonts w:ascii="Times New Roman" w:hAnsi="Times New Roman" w:cs="Times New Roman"/>
          <w:sz w:val="26"/>
          <w:szCs w:val="26"/>
        </w:rPr>
      </w:pPr>
      <w:r w:rsidRPr="00A73B85">
        <w:rPr>
          <w:rFonts w:ascii="Times New Roman" w:hAnsi="Times New Roman" w:cs="Times New Roman"/>
          <w:sz w:val="26"/>
          <w:szCs w:val="26"/>
        </w:rPr>
        <w:t xml:space="preserve">стрелы </w:t>
      </w:r>
      <w:r w:rsidR="00B466D8" w:rsidRPr="00A73B85">
        <w:rPr>
          <w:rFonts w:ascii="Times New Roman" w:hAnsi="Times New Roman" w:cs="Times New Roman"/>
          <w:sz w:val="26"/>
          <w:szCs w:val="26"/>
        </w:rPr>
        <w:t xml:space="preserve">провеса </w:t>
      </w:r>
      <w:r w:rsidRPr="00A73B85">
        <w:rPr>
          <w:rFonts w:ascii="Times New Roman" w:hAnsi="Times New Roman" w:cs="Times New Roman"/>
          <w:sz w:val="26"/>
          <w:szCs w:val="26"/>
        </w:rPr>
        <w:t>проводов</w:t>
      </w:r>
      <w:r w:rsidR="00645822" w:rsidRPr="00A73B85">
        <w:rPr>
          <w:rFonts w:ascii="Times New Roman" w:hAnsi="Times New Roman" w:cs="Times New Roman"/>
          <w:sz w:val="26"/>
          <w:szCs w:val="26"/>
        </w:rPr>
        <w:t xml:space="preserve"> </w:t>
      </w:r>
      <w:r w:rsidR="00B466D8" w:rsidRPr="00A73B85">
        <w:rPr>
          <w:rFonts w:ascii="Times New Roman" w:hAnsi="Times New Roman" w:cs="Times New Roman"/>
          <w:sz w:val="26"/>
          <w:szCs w:val="26"/>
        </w:rPr>
        <w:t>на</w:t>
      </w:r>
      <w:r w:rsidR="00645822" w:rsidRPr="00A73B85">
        <w:rPr>
          <w:rFonts w:ascii="Times New Roman" w:hAnsi="Times New Roman" w:cs="Times New Roman"/>
          <w:sz w:val="26"/>
          <w:szCs w:val="26"/>
        </w:rPr>
        <w:t xml:space="preserve"> анкерных </w:t>
      </w:r>
      <w:r w:rsidR="00B466D8" w:rsidRPr="00A73B85">
        <w:rPr>
          <w:rFonts w:ascii="Times New Roman" w:hAnsi="Times New Roman" w:cs="Times New Roman"/>
          <w:sz w:val="26"/>
          <w:szCs w:val="26"/>
        </w:rPr>
        <w:t>участках в контрольн</w:t>
      </w:r>
      <w:r w:rsidR="008B2B43" w:rsidRPr="00A73B85">
        <w:rPr>
          <w:rFonts w:ascii="Times New Roman" w:hAnsi="Times New Roman" w:cs="Times New Roman"/>
          <w:sz w:val="26"/>
          <w:szCs w:val="26"/>
        </w:rPr>
        <w:t>ых</w:t>
      </w:r>
      <w:r w:rsidR="00B466D8" w:rsidRPr="00A73B85">
        <w:rPr>
          <w:rFonts w:ascii="Times New Roman" w:hAnsi="Times New Roman" w:cs="Times New Roman"/>
          <w:sz w:val="26"/>
          <w:szCs w:val="26"/>
        </w:rPr>
        <w:t xml:space="preserve"> </w:t>
      </w:r>
      <w:r w:rsidR="00645822" w:rsidRPr="00A73B85">
        <w:rPr>
          <w:rFonts w:ascii="Times New Roman" w:hAnsi="Times New Roman" w:cs="Times New Roman"/>
          <w:sz w:val="26"/>
          <w:szCs w:val="26"/>
        </w:rPr>
        <w:t>пролет</w:t>
      </w:r>
      <w:r w:rsidR="008B2B43" w:rsidRPr="00A73B85">
        <w:rPr>
          <w:rFonts w:ascii="Times New Roman" w:hAnsi="Times New Roman" w:cs="Times New Roman"/>
          <w:sz w:val="26"/>
          <w:szCs w:val="26"/>
        </w:rPr>
        <w:t>ах</w:t>
      </w:r>
      <w:r w:rsidR="00B466D8" w:rsidRPr="00A73B85">
        <w:rPr>
          <w:rFonts w:ascii="Times New Roman" w:hAnsi="Times New Roman" w:cs="Times New Roman"/>
          <w:sz w:val="26"/>
          <w:szCs w:val="26"/>
        </w:rPr>
        <w:t>;</w:t>
      </w:r>
    </w:p>
    <w:p w:rsidR="00B466D8" w:rsidRPr="00A73B85" w:rsidRDefault="003459D4" w:rsidP="009D1355">
      <w:pPr>
        <w:pStyle w:val="a3"/>
        <w:numPr>
          <w:ilvl w:val="0"/>
          <w:numId w:val="20"/>
        </w:numPr>
        <w:tabs>
          <w:tab w:val="left" w:pos="709"/>
          <w:tab w:val="left" w:pos="993"/>
        </w:tabs>
        <w:spacing w:after="0" w:line="240" w:lineRule="auto"/>
        <w:ind w:left="426" w:hanging="11"/>
        <w:jc w:val="both"/>
        <w:rPr>
          <w:rFonts w:ascii="Times New Roman" w:hAnsi="Times New Roman" w:cs="Times New Roman"/>
          <w:sz w:val="26"/>
          <w:szCs w:val="26"/>
        </w:rPr>
      </w:pPr>
      <w:r w:rsidRPr="00A73B85">
        <w:rPr>
          <w:rFonts w:ascii="Times New Roman" w:hAnsi="Times New Roman" w:cs="Times New Roman"/>
          <w:sz w:val="26"/>
          <w:szCs w:val="26"/>
        </w:rPr>
        <w:t>стрелы провеса тросов</w:t>
      </w:r>
      <w:r w:rsidR="00645822" w:rsidRPr="00A73B85">
        <w:rPr>
          <w:rFonts w:ascii="Times New Roman" w:hAnsi="Times New Roman" w:cs="Times New Roman"/>
          <w:sz w:val="26"/>
          <w:szCs w:val="26"/>
        </w:rPr>
        <w:t xml:space="preserve"> </w:t>
      </w:r>
      <w:r w:rsidR="00B466D8" w:rsidRPr="00A73B85">
        <w:rPr>
          <w:rFonts w:ascii="Times New Roman" w:hAnsi="Times New Roman" w:cs="Times New Roman"/>
          <w:sz w:val="26"/>
          <w:szCs w:val="26"/>
        </w:rPr>
        <w:t>на анкерных участках в контрольн</w:t>
      </w:r>
      <w:r w:rsidR="008B2B43" w:rsidRPr="00A73B85">
        <w:rPr>
          <w:rFonts w:ascii="Times New Roman" w:hAnsi="Times New Roman" w:cs="Times New Roman"/>
          <w:sz w:val="26"/>
          <w:szCs w:val="26"/>
        </w:rPr>
        <w:t>ых</w:t>
      </w:r>
      <w:r w:rsidR="00B466D8" w:rsidRPr="00A73B85">
        <w:rPr>
          <w:rFonts w:ascii="Times New Roman" w:hAnsi="Times New Roman" w:cs="Times New Roman"/>
          <w:sz w:val="26"/>
          <w:szCs w:val="26"/>
        </w:rPr>
        <w:t xml:space="preserve"> пролет</w:t>
      </w:r>
      <w:r w:rsidR="008B2B43" w:rsidRPr="00A73B85">
        <w:rPr>
          <w:rFonts w:ascii="Times New Roman" w:hAnsi="Times New Roman" w:cs="Times New Roman"/>
          <w:sz w:val="26"/>
          <w:szCs w:val="26"/>
        </w:rPr>
        <w:t>ах</w:t>
      </w:r>
      <w:r w:rsidR="00B466D8" w:rsidRPr="00A73B85">
        <w:rPr>
          <w:rFonts w:ascii="Times New Roman" w:hAnsi="Times New Roman" w:cs="Times New Roman"/>
          <w:sz w:val="26"/>
          <w:szCs w:val="26"/>
        </w:rPr>
        <w:t>;</w:t>
      </w:r>
    </w:p>
    <w:p w:rsidR="003459D4" w:rsidRPr="00A73B85" w:rsidRDefault="003459D4" w:rsidP="009D1355">
      <w:pPr>
        <w:pStyle w:val="a3"/>
        <w:numPr>
          <w:ilvl w:val="0"/>
          <w:numId w:val="20"/>
        </w:numPr>
        <w:tabs>
          <w:tab w:val="left" w:pos="709"/>
          <w:tab w:val="left" w:pos="993"/>
        </w:tabs>
        <w:spacing w:after="0" w:line="240" w:lineRule="auto"/>
        <w:ind w:left="426" w:hanging="11"/>
        <w:jc w:val="both"/>
        <w:rPr>
          <w:rFonts w:ascii="Times New Roman" w:hAnsi="Times New Roman" w:cs="Times New Roman"/>
          <w:sz w:val="26"/>
          <w:szCs w:val="26"/>
        </w:rPr>
      </w:pPr>
      <w:r w:rsidRPr="00A73B85">
        <w:rPr>
          <w:rFonts w:ascii="Times New Roman" w:hAnsi="Times New Roman" w:cs="Times New Roman"/>
          <w:sz w:val="26"/>
          <w:szCs w:val="26"/>
        </w:rPr>
        <w:t>заземление грозозащитного троса (грозозащитных тросов);</w:t>
      </w:r>
    </w:p>
    <w:p w:rsidR="003459D4" w:rsidRPr="00A73B85" w:rsidRDefault="003459D4" w:rsidP="009D1355">
      <w:pPr>
        <w:pStyle w:val="a3"/>
        <w:numPr>
          <w:ilvl w:val="0"/>
          <w:numId w:val="20"/>
        </w:numPr>
        <w:tabs>
          <w:tab w:val="left" w:pos="709"/>
          <w:tab w:val="left" w:pos="993"/>
        </w:tabs>
        <w:spacing w:after="0" w:line="240" w:lineRule="auto"/>
        <w:ind w:left="426" w:hanging="11"/>
        <w:jc w:val="both"/>
        <w:rPr>
          <w:rFonts w:ascii="Times New Roman" w:hAnsi="Times New Roman" w:cs="Times New Roman"/>
          <w:sz w:val="26"/>
          <w:szCs w:val="26"/>
        </w:rPr>
      </w:pPr>
      <w:r w:rsidRPr="00A73B85">
        <w:rPr>
          <w:rFonts w:ascii="Times New Roman" w:hAnsi="Times New Roman" w:cs="Times New Roman"/>
          <w:sz w:val="26"/>
          <w:szCs w:val="26"/>
        </w:rPr>
        <w:t>изоляция ВЛ (проводов и тросов);</w:t>
      </w:r>
    </w:p>
    <w:p w:rsidR="003459D4" w:rsidRPr="00A73B85" w:rsidRDefault="003459D4" w:rsidP="009D1355">
      <w:pPr>
        <w:pStyle w:val="a3"/>
        <w:numPr>
          <w:ilvl w:val="0"/>
          <w:numId w:val="20"/>
        </w:numPr>
        <w:tabs>
          <w:tab w:val="left" w:pos="709"/>
          <w:tab w:val="left" w:pos="993"/>
        </w:tabs>
        <w:spacing w:after="0" w:line="240" w:lineRule="auto"/>
        <w:ind w:left="426" w:hanging="11"/>
        <w:jc w:val="both"/>
        <w:rPr>
          <w:rFonts w:ascii="Times New Roman" w:hAnsi="Times New Roman" w:cs="Times New Roman"/>
          <w:sz w:val="26"/>
          <w:szCs w:val="26"/>
        </w:rPr>
      </w:pPr>
      <w:r w:rsidRPr="00A73B85">
        <w:rPr>
          <w:rFonts w:ascii="Times New Roman" w:hAnsi="Times New Roman" w:cs="Times New Roman"/>
          <w:sz w:val="26"/>
          <w:szCs w:val="26"/>
        </w:rPr>
        <w:t>шунтирующие перемычки;</w:t>
      </w:r>
    </w:p>
    <w:p w:rsidR="003459D4" w:rsidRDefault="003459D4" w:rsidP="009D1355">
      <w:pPr>
        <w:pStyle w:val="a3"/>
        <w:numPr>
          <w:ilvl w:val="0"/>
          <w:numId w:val="20"/>
        </w:numPr>
        <w:tabs>
          <w:tab w:val="left" w:pos="709"/>
          <w:tab w:val="left" w:pos="993"/>
        </w:tabs>
        <w:spacing w:after="0" w:line="240" w:lineRule="auto"/>
        <w:ind w:left="426" w:hanging="11"/>
        <w:jc w:val="both"/>
        <w:rPr>
          <w:rFonts w:ascii="Times New Roman" w:hAnsi="Times New Roman" w:cs="Times New Roman"/>
          <w:sz w:val="26"/>
          <w:szCs w:val="26"/>
        </w:rPr>
      </w:pPr>
      <w:r w:rsidRPr="00A73B85">
        <w:rPr>
          <w:rFonts w:ascii="Times New Roman" w:hAnsi="Times New Roman" w:cs="Times New Roman"/>
          <w:sz w:val="26"/>
          <w:szCs w:val="26"/>
        </w:rPr>
        <w:t>контура заземления.</w:t>
      </w:r>
    </w:p>
    <w:p w:rsidR="00F66155" w:rsidRPr="00A73B85" w:rsidRDefault="00F66155" w:rsidP="009D1355">
      <w:pPr>
        <w:pStyle w:val="a3"/>
        <w:tabs>
          <w:tab w:val="left" w:pos="709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3459D4" w:rsidRPr="00A73B85" w:rsidRDefault="003459D4" w:rsidP="009D1355">
      <w:pPr>
        <w:pStyle w:val="a3"/>
        <w:numPr>
          <w:ilvl w:val="0"/>
          <w:numId w:val="2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3B85">
        <w:rPr>
          <w:rFonts w:ascii="Times New Roman" w:hAnsi="Times New Roman" w:cs="Times New Roman"/>
          <w:b/>
          <w:sz w:val="26"/>
          <w:szCs w:val="26"/>
        </w:rPr>
        <w:t>Перечень нормативных документов:</w:t>
      </w:r>
    </w:p>
    <w:p w:rsidR="00A43D24" w:rsidRDefault="003459D4" w:rsidP="009D1355">
      <w:pPr>
        <w:pStyle w:val="a3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73B85">
        <w:rPr>
          <w:rFonts w:ascii="Times New Roman" w:hAnsi="Times New Roman" w:cs="Times New Roman"/>
          <w:sz w:val="26"/>
          <w:szCs w:val="26"/>
        </w:rPr>
        <w:t>Инженерные изыскания выполнить в соответствии с требованиями действующего законодательства: РД 34.20.504-94</w:t>
      </w:r>
      <w:r w:rsidR="00A43D24" w:rsidRPr="00A73B85">
        <w:rPr>
          <w:rFonts w:ascii="Times New Roman" w:hAnsi="Times New Roman" w:cs="Times New Roman"/>
          <w:sz w:val="26"/>
          <w:szCs w:val="26"/>
        </w:rPr>
        <w:t>, ПУЭ</w:t>
      </w:r>
      <w:r w:rsidRPr="00A73B85">
        <w:rPr>
          <w:rFonts w:ascii="Times New Roman" w:hAnsi="Times New Roman" w:cs="Times New Roman"/>
          <w:sz w:val="26"/>
          <w:szCs w:val="26"/>
        </w:rPr>
        <w:t xml:space="preserve">, </w:t>
      </w:r>
      <w:r w:rsidR="00A43D24" w:rsidRPr="00A73B85">
        <w:rPr>
          <w:rFonts w:ascii="Times New Roman" w:hAnsi="Times New Roman" w:cs="Times New Roman"/>
          <w:sz w:val="26"/>
          <w:szCs w:val="26"/>
        </w:rPr>
        <w:t>РД 34.35.514, РД 153-34.1-21.530-99, ГОСТ 3242-79, РД 153-44.0-20.525-00 и другие нормативные документы.</w:t>
      </w:r>
    </w:p>
    <w:p w:rsidR="00F66155" w:rsidRPr="00A73B85" w:rsidRDefault="00F66155" w:rsidP="009D1355">
      <w:pPr>
        <w:pStyle w:val="a3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A43D24" w:rsidRDefault="00A43D24" w:rsidP="009D1355">
      <w:pPr>
        <w:pStyle w:val="a3"/>
        <w:numPr>
          <w:ilvl w:val="0"/>
          <w:numId w:val="2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3B85">
        <w:rPr>
          <w:rFonts w:ascii="Times New Roman" w:hAnsi="Times New Roman" w:cs="Times New Roman"/>
          <w:b/>
          <w:sz w:val="26"/>
          <w:szCs w:val="26"/>
        </w:rPr>
        <w:t>Требования к выполнению изысканий:</w:t>
      </w:r>
    </w:p>
    <w:p w:rsidR="00A43D24" w:rsidRPr="00A73B85" w:rsidRDefault="00F66155" w:rsidP="009D1355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43BAA" w:rsidRPr="00A73B85">
        <w:rPr>
          <w:rFonts w:ascii="Times New Roman" w:hAnsi="Times New Roman" w:cs="Times New Roman"/>
          <w:sz w:val="26"/>
          <w:szCs w:val="26"/>
        </w:rPr>
        <w:t>При о</w:t>
      </w:r>
      <w:r w:rsidR="00A43D24" w:rsidRPr="00A73B85">
        <w:rPr>
          <w:rFonts w:ascii="Times New Roman" w:hAnsi="Times New Roman" w:cs="Times New Roman"/>
          <w:sz w:val="26"/>
          <w:szCs w:val="26"/>
        </w:rPr>
        <w:t xml:space="preserve">бследование технического состояния ВЛ </w:t>
      </w:r>
      <w:r w:rsidR="00443BAA" w:rsidRPr="00A73B85">
        <w:rPr>
          <w:rFonts w:ascii="Times New Roman" w:hAnsi="Times New Roman" w:cs="Times New Roman"/>
          <w:sz w:val="26"/>
          <w:szCs w:val="26"/>
        </w:rPr>
        <w:t>должны выполняться следующие виды работ</w:t>
      </w:r>
      <w:r w:rsidR="00A43D24" w:rsidRPr="00A73B85">
        <w:rPr>
          <w:rFonts w:ascii="Times New Roman" w:hAnsi="Times New Roman" w:cs="Times New Roman"/>
          <w:sz w:val="26"/>
          <w:szCs w:val="26"/>
        </w:rPr>
        <w:t>:</w:t>
      </w:r>
    </w:p>
    <w:p w:rsidR="00A43D24" w:rsidRPr="00A73B85" w:rsidRDefault="00A43D24" w:rsidP="009D1355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73B85">
        <w:rPr>
          <w:rFonts w:ascii="Times New Roman" w:hAnsi="Times New Roman" w:cs="Times New Roman"/>
          <w:sz w:val="26"/>
          <w:szCs w:val="26"/>
        </w:rPr>
        <w:t xml:space="preserve">а). Подготовительные работы к проведению обследования с составлением Программы обследования и </w:t>
      </w:r>
      <w:r w:rsidR="003A385E" w:rsidRPr="00A73B85">
        <w:rPr>
          <w:rFonts w:ascii="Times New Roman" w:hAnsi="Times New Roman" w:cs="Times New Roman"/>
          <w:sz w:val="26"/>
          <w:szCs w:val="26"/>
        </w:rPr>
        <w:t>согласованием ее с Заказчиком;</w:t>
      </w:r>
    </w:p>
    <w:p w:rsidR="00A43D24" w:rsidRPr="00A73B85" w:rsidRDefault="00B466D8" w:rsidP="009D1355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73B85">
        <w:rPr>
          <w:rFonts w:ascii="Times New Roman" w:hAnsi="Times New Roman" w:cs="Times New Roman"/>
          <w:sz w:val="26"/>
          <w:szCs w:val="26"/>
        </w:rPr>
        <w:t xml:space="preserve">б). </w:t>
      </w:r>
      <w:r w:rsidR="00443BAA" w:rsidRPr="00A73B85">
        <w:rPr>
          <w:rFonts w:ascii="Times New Roman" w:hAnsi="Times New Roman" w:cs="Times New Roman"/>
          <w:sz w:val="26"/>
          <w:szCs w:val="26"/>
        </w:rPr>
        <w:t>В</w:t>
      </w:r>
      <w:r w:rsidR="00A43D24" w:rsidRPr="00A73B85">
        <w:rPr>
          <w:rFonts w:ascii="Times New Roman" w:hAnsi="Times New Roman" w:cs="Times New Roman"/>
          <w:sz w:val="26"/>
          <w:szCs w:val="26"/>
        </w:rPr>
        <w:t xml:space="preserve">изуальное </w:t>
      </w:r>
      <w:r w:rsidR="00443BAA" w:rsidRPr="00A73B85">
        <w:rPr>
          <w:rFonts w:ascii="Times New Roman" w:hAnsi="Times New Roman" w:cs="Times New Roman"/>
          <w:sz w:val="26"/>
          <w:szCs w:val="26"/>
        </w:rPr>
        <w:t xml:space="preserve">и инструментальное </w:t>
      </w:r>
      <w:r w:rsidR="00A43D24" w:rsidRPr="00A73B85">
        <w:rPr>
          <w:rFonts w:ascii="Times New Roman" w:hAnsi="Times New Roman" w:cs="Times New Roman"/>
          <w:sz w:val="26"/>
          <w:szCs w:val="26"/>
        </w:rPr>
        <w:t xml:space="preserve">обследование, включая: </w:t>
      </w:r>
    </w:p>
    <w:p w:rsidR="00443BAA" w:rsidRPr="00A73B85" w:rsidRDefault="00443BAA" w:rsidP="009D1355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A73B85">
        <w:rPr>
          <w:rFonts w:ascii="Times New Roman" w:hAnsi="Times New Roman"/>
          <w:sz w:val="26"/>
          <w:szCs w:val="26"/>
        </w:rPr>
        <w:t>- измерение сопротивления заземления опор;</w:t>
      </w:r>
    </w:p>
    <w:p w:rsidR="00443BAA" w:rsidRPr="00A73B85" w:rsidRDefault="00443BAA" w:rsidP="009D1355">
      <w:pPr>
        <w:pStyle w:val="a6"/>
        <w:ind w:left="426" w:firstLine="282"/>
        <w:jc w:val="both"/>
        <w:rPr>
          <w:rFonts w:ascii="Times New Roman" w:hAnsi="Times New Roman"/>
          <w:sz w:val="26"/>
          <w:szCs w:val="26"/>
        </w:rPr>
      </w:pPr>
      <w:r w:rsidRPr="00A73B85">
        <w:rPr>
          <w:rFonts w:ascii="Times New Roman" w:hAnsi="Times New Roman"/>
          <w:sz w:val="26"/>
          <w:szCs w:val="26"/>
        </w:rPr>
        <w:t>- измерение удельного сопротивления грунта у опор с сопротивлением заземления более 10 Ом;</w:t>
      </w:r>
    </w:p>
    <w:p w:rsidR="00443BAA" w:rsidRPr="00A73B85" w:rsidRDefault="00443BAA" w:rsidP="009D1355">
      <w:pPr>
        <w:pStyle w:val="a6"/>
        <w:ind w:left="426" w:firstLine="283"/>
        <w:jc w:val="both"/>
        <w:rPr>
          <w:rFonts w:ascii="Times New Roman" w:hAnsi="Times New Roman"/>
          <w:sz w:val="26"/>
          <w:szCs w:val="26"/>
        </w:rPr>
      </w:pPr>
      <w:r w:rsidRPr="00A73B85">
        <w:rPr>
          <w:rFonts w:ascii="Times New Roman" w:hAnsi="Times New Roman"/>
          <w:sz w:val="26"/>
          <w:szCs w:val="26"/>
        </w:rPr>
        <w:t>- проведение вертикального электрического зондирования (ВЭЗ) грунта у опор с сопротивлением заземления более 30 Ом (одно измерение в одной однородной зоне): определение глубины и удельного электрического сопротивления слоев грунта;</w:t>
      </w:r>
    </w:p>
    <w:p w:rsidR="00443BAA" w:rsidRPr="00A73B85" w:rsidRDefault="00443BAA" w:rsidP="009D1355">
      <w:pPr>
        <w:pStyle w:val="a6"/>
        <w:ind w:left="426" w:firstLine="282"/>
        <w:jc w:val="both"/>
        <w:rPr>
          <w:rFonts w:ascii="Times New Roman" w:hAnsi="Times New Roman"/>
          <w:sz w:val="26"/>
          <w:szCs w:val="26"/>
        </w:rPr>
      </w:pPr>
      <w:r w:rsidRPr="00A73B85">
        <w:rPr>
          <w:rFonts w:ascii="Times New Roman" w:hAnsi="Times New Roman"/>
          <w:sz w:val="26"/>
          <w:szCs w:val="26"/>
        </w:rPr>
        <w:t>- определение типа заземляющего устройства и сечения контура заземления в местах агрессивных грунтов;</w:t>
      </w:r>
    </w:p>
    <w:p w:rsidR="00443BAA" w:rsidRPr="00A73B85" w:rsidRDefault="00443BAA" w:rsidP="009D1355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A73B85">
        <w:rPr>
          <w:rFonts w:ascii="Times New Roman" w:hAnsi="Times New Roman"/>
          <w:sz w:val="26"/>
          <w:szCs w:val="26"/>
        </w:rPr>
        <w:t>- измерение коррозионного износа спусков заземления на опорах;</w:t>
      </w:r>
    </w:p>
    <w:p w:rsidR="00443BAA" w:rsidRPr="00A73B85" w:rsidRDefault="00443BAA" w:rsidP="009D1355">
      <w:pPr>
        <w:pStyle w:val="a6"/>
        <w:ind w:left="426" w:firstLine="282"/>
        <w:jc w:val="both"/>
        <w:rPr>
          <w:rFonts w:ascii="Times New Roman" w:hAnsi="Times New Roman"/>
          <w:sz w:val="26"/>
          <w:szCs w:val="26"/>
        </w:rPr>
      </w:pPr>
      <w:r w:rsidRPr="00A73B85">
        <w:rPr>
          <w:rFonts w:ascii="Times New Roman" w:hAnsi="Times New Roman"/>
          <w:sz w:val="26"/>
          <w:szCs w:val="26"/>
        </w:rPr>
        <w:t>- определение состава изоляционной подвески проводов и грозозащитных тросов (тип и количество изоляторов и линейной арматуры). Выявление дефектных изоляторов;</w:t>
      </w:r>
    </w:p>
    <w:p w:rsidR="00443BAA" w:rsidRPr="00A73B85" w:rsidRDefault="00443BAA" w:rsidP="009D1355">
      <w:pPr>
        <w:pStyle w:val="a6"/>
        <w:ind w:left="426" w:firstLine="283"/>
        <w:jc w:val="both"/>
        <w:rPr>
          <w:rFonts w:ascii="Times New Roman" w:hAnsi="Times New Roman"/>
          <w:sz w:val="26"/>
          <w:szCs w:val="26"/>
        </w:rPr>
      </w:pPr>
      <w:r w:rsidRPr="00A73B85">
        <w:rPr>
          <w:rFonts w:ascii="Times New Roman" w:hAnsi="Times New Roman"/>
          <w:sz w:val="26"/>
          <w:szCs w:val="26"/>
        </w:rPr>
        <w:lastRenderedPageBreak/>
        <w:t>- измерение расстояний между проводом и грозозащитным тросом, стрел провеса проводов и грозозащитных тросов на анкерных участках в контрольном пролете (по согласованию пролетов с Заказчиком);</w:t>
      </w:r>
    </w:p>
    <w:p w:rsidR="00443BAA" w:rsidRPr="00A73B85" w:rsidRDefault="00443BAA" w:rsidP="009D1355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A73B85">
        <w:rPr>
          <w:rFonts w:ascii="Times New Roman" w:hAnsi="Times New Roman"/>
          <w:sz w:val="26"/>
          <w:szCs w:val="26"/>
        </w:rPr>
        <w:t>- фотофиксация обследуемых элементов ВЛ и выявленных дефектов.</w:t>
      </w:r>
    </w:p>
    <w:p w:rsidR="00443BAA" w:rsidRPr="00A73B85" w:rsidRDefault="00443BAA" w:rsidP="009D1355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75902" w:rsidRPr="00A73B85" w:rsidRDefault="00B85E20" w:rsidP="009D1355">
      <w:pPr>
        <w:pStyle w:val="a3"/>
        <w:numPr>
          <w:ilvl w:val="0"/>
          <w:numId w:val="29"/>
        </w:numPr>
        <w:tabs>
          <w:tab w:val="left" w:pos="0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3B85">
        <w:rPr>
          <w:rFonts w:ascii="Times New Roman" w:hAnsi="Times New Roman" w:cs="Times New Roman"/>
          <w:b/>
          <w:sz w:val="26"/>
          <w:szCs w:val="26"/>
        </w:rPr>
        <w:t>Требования к технической части документации:</w:t>
      </w:r>
    </w:p>
    <w:p w:rsidR="00443BAA" w:rsidRPr="00A73B85" w:rsidRDefault="009F711C" w:rsidP="009D1355">
      <w:pPr>
        <w:pStyle w:val="a3"/>
        <w:tabs>
          <w:tab w:val="left" w:pos="0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A73B85">
        <w:rPr>
          <w:rFonts w:ascii="Times New Roman" w:hAnsi="Times New Roman" w:cs="Times New Roman"/>
          <w:sz w:val="26"/>
          <w:szCs w:val="26"/>
        </w:rPr>
        <w:t xml:space="preserve">11.1 </w:t>
      </w:r>
      <w:r w:rsidR="00443BAA" w:rsidRPr="00A73B85">
        <w:rPr>
          <w:rFonts w:ascii="Times New Roman" w:hAnsi="Times New Roman" w:cs="Times New Roman"/>
          <w:sz w:val="26"/>
          <w:szCs w:val="26"/>
        </w:rPr>
        <w:t xml:space="preserve">По результатам обследования </w:t>
      </w:r>
      <w:r w:rsidRPr="00A73B85">
        <w:rPr>
          <w:rFonts w:ascii="Times New Roman" w:hAnsi="Times New Roman" w:cs="Times New Roman"/>
          <w:sz w:val="26"/>
          <w:szCs w:val="26"/>
        </w:rPr>
        <w:t>составляется</w:t>
      </w:r>
      <w:r w:rsidR="00443BAA" w:rsidRPr="00A73B85">
        <w:rPr>
          <w:rFonts w:ascii="Times New Roman" w:hAnsi="Times New Roman" w:cs="Times New Roman"/>
          <w:sz w:val="26"/>
          <w:szCs w:val="26"/>
        </w:rPr>
        <w:t xml:space="preserve"> итоговый документ</w:t>
      </w:r>
      <w:r w:rsidRPr="00A73B85">
        <w:rPr>
          <w:rFonts w:ascii="Times New Roman" w:hAnsi="Times New Roman" w:cs="Times New Roman"/>
          <w:sz w:val="26"/>
          <w:szCs w:val="26"/>
        </w:rPr>
        <w:t xml:space="preserve"> (технический отчет)</w:t>
      </w:r>
      <w:r w:rsidR="00443BAA" w:rsidRPr="00A73B85">
        <w:rPr>
          <w:rFonts w:ascii="Times New Roman" w:hAnsi="Times New Roman" w:cs="Times New Roman"/>
          <w:sz w:val="26"/>
          <w:szCs w:val="26"/>
        </w:rPr>
        <w:t>, включающий результаты проведенных измерений, анализ причин выявленных дефектов и повреждений в конструкциях, с выводами по результатам обследования и разработкой рекомендаций по обеспечению устойчивой и надежной работы ВЛ с указанием последовательности выполнения работ по ликвидации дефектов.</w:t>
      </w:r>
    </w:p>
    <w:p w:rsidR="009F711C" w:rsidRPr="00A73B85" w:rsidRDefault="009F711C" w:rsidP="009D1355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A73B85">
        <w:rPr>
          <w:rFonts w:ascii="Times New Roman" w:hAnsi="Times New Roman" w:cs="Times New Roman"/>
          <w:sz w:val="26"/>
          <w:szCs w:val="26"/>
        </w:rPr>
        <w:t>Технический отчет должен содержать следующие разделы:</w:t>
      </w:r>
    </w:p>
    <w:p w:rsidR="009F711C" w:rsidRPr="00A73B85" w:rsidRDefault="009F711C" w:rsidP="009D1355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A73B85">
        <w:rPr>
          <w:rFonts w:ascii="Times New Roman" w:hAnsi="Times New Roman" w:cs="Times New Roman"/>
          <w:sz w:val="26"/>
          <w:szCs w:val="26"/>
        </w:rPr>
        <w:t>- Содержание;</w:t>
      </w:r>
    </w:p>
    <w:p w:rsidR="009F711C" w:rsidRPr="00A73B85" w:rsidRDefault="009F711C" w:rsidP="009D1355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A73B85">
        <w:rPr>
          <w:rFonts w:ascii="Times New Roman" w:hAnsi="Times New Roman" w:cs="Times New Roman"/>
          <w:sz w:val="26"/>
          <w:szCs w:val="26"/>
        </w:rPr>
        <w:t>- Краткая характеристика объекта;</w:t>
      </w:r>
    </w:p>
    <w:p w:rsidR="009F711C" w:rsidRPr="00A73B85" w:rsidRDefault="009F711C" w:rsidP="009D1355">
      <w:pPr>
        <w:pStyle w:val="a7"/>
        <w:ind w:left="12" w:firstLine="696"/>
        <w:jc w:val="left"/>
        <w:rPr>
          <w:sz w:val="26"/>
          <w:szCs w:val="26"/>
        </w:rPr>
      </w:pPr>
      <w:r w:rsidRPr="00A73B85">
        <w:rPr>
          <w:sz w:val="26"/>
          <w:szCs w:val="26"/>
        </w:rPr>
        <w:t>- Методика обследования;</w:t>
      </w:r>
    </w:p>
    <w:p w:rsidR="009F711C" w:rsidRPr="00A73B85" w:rsidRDefault="009F711C" w:rsidP="009D1355">
      <w:pPr>
        <w:pStyle w:val="a7"/>
        <w:ind w:left="12" w:firstLine="696"/>
        <w:jc w:val="left"/>
        <w:rPr>
          <w:sz w:val="26"/>
          <w:szCs w:val="26"/>
        </w:rPr>
      </w:pPr>
      <w:r w:rsidRPr="00A73B85">
        <w:rPr>
          <w:sz w:val="26"/>
          <w:szCs w:val="26"/>
        </w:rPr>
        <w:t>- Результаты обследования;</w:t>
      </w:r>
    </w:p>
    <w:p w:rsidR="009F711C" w:rsidRPr="00A73B85" w:rsidRDefault="009F711C" w:rsidP="009D1355">
      <w:pPr>
        <w:pStyle w:val="a7"/>
        <w:ind w:left="12" w:firstLine="696"/>
        <w:jc w:val="left"/>
        <w:rPr>
          <w:sz w:val="26"/>
          <w:szCs w:val="26"/>
        </w:rPr>
      </w:pPr>
      <w:r w:rsidRPr="00A73B85">
        <w:rPr>
          <w:sz w:val="26"/>
          <w:szCs w:val="26"/>
        </w:rPr>
        <w:t>- Выводы;</w:t>
      </w:r>
    </w:p>
    <w:p w:rsidR="009F711C" w:rsidRPr="00A73B85" w:rsidRDefault="009F711C" w:rsidP="009D1355">
      <w:pPr>
        <w:pStyle w:val="a7"/>
        <w:ind w:left="12" w:firstLine="696"/>
        <w:jc w:val="left"/>
        <w:rPr>
          <w:sz w:val="26"/>
          <w:szCs w:val="26"/>
        </w:rPr>
      </w:pPr>
      <w:r w:rsidRPr="00A73B85">
        <w:rPr>
          <w:sz w:val="26"/>
          <w:szCs w:val="26"/>
        </w:rPr>
        <w:t>- Рекомендации по дальнейшей эксплуатации ВЛ;</w:t>
      </w:r>
    </w:p>
    <w:p w:rsidR="009F711C" w:rsidRPr="00A73B85" w:rsidRDefault="009F711C" w:rsidP="009D1355">
      <w:pPr>
        <w:pStyle w:val="a7"/>
        <w:ind w:left="12" w:firstLine="696"/>
        <w:jc w:val="left"/>
        <w:rPr>
          <w:sz w:val="26"/>
          <w:szCs w:val="26"/>
        </w:rPr>
      </w:pPr>
      <w:r w:rsidRPr="00A73B85">
        <w:rPr>
          <w:sz w:val="26"/>
          <w:szCs w:val="26"/>
        </w:rPr>
        <w:t>- Приложения:</w:t>
      </w:r>
    </w:p>
    <w:p w:rsidR="009F711C" w:rsidRPr="00A73B85" w:rsidRDefault="009F711C" w:rsidP="009D1355">
      <w:pPr>
        <w:pStyle w:val="a7"/>
        <w:ind w:left="720" w:firstLine="696"/>
        <w:jc w:val="left"/>
        <w:rPr>
          <w:i/>
          <w:sz w:val="26"/>
          <w:szCs w:val="26"/>
        </w:rPr>
      </w:pPr>
      <w:r w:rsidRPr="00A73B85">
        <w:rPr>
          <w:i/>
          <w:sz w:val="26"/>
          <w:szCs w:val="26"/>
        </w:rPr>
        <w:t xml:space="preserve">- </w:t>
      </w:r>
      <w:r w:rsidRPr="00A73B85">
        <w:rPr>
          <w:bCs/>
          <w:i/>
          <w:sz w:val="26"/>
          <w:szCs w:val="26"/>
        </w:rPr>
        <w:t>Ведомость проверки и измерений сопротивления заземления опор на ВЛ;</w:t>
      </w:r>
    </w:p>
    <w:p w:rsidR="009F711C" w:rsidRPr="00A73B85" w:rsidRDefault="009F711C" w:rsidP="009D1355">
      <w:pPr>
        <w:pStyle w:val="a7"/>
        <w:ind w:left="720" w:firstLine="696"/>
        <w:jc w:val="left"/>
        <w:rPr>
          <w:i/>
          <w:sz w:val="26"/>
          <w:szCs w:val="26"/>
        </w:rPr>
      </w:pPr>
      <w:r w:rsidRPr="00A73B85">
        <w:rPr>
          <w:i/>
          <w:sz w:val="26"/>
          <w:szCs w:val="26"/>
        </w:rPr>
        <w:t>- Ведомость дефектов, в том числе, дефектных изоляторов.</w:t>
      </w:r>
    </w:p>
    <w:p w:rsidR="009F711C" w:rsidRPr="00A73B85" w:rsidRDefault="009F711C" w:rsidP="009D1355">
      <w:pPr>
        <w:pStyle w:val="a7"/>
        <w:ind w:left="0"/>
        <w:jc w:val="left"/>
        <w:rPr>
          <w:sz w:val="26"/>
          <w:szCs w:val="26"/>
        </w:rPr>
      </w:pPr>
      <w:r w:rsidRPr="00A73B85">
        <w:rPr>
          <w:sz w:val="26"/>
          <w:szCs w:val="26"/>
        </w:rPr>
        <w:tab/>
        <w:t>- Фотоматериалы.</w:t>
      </w:r>
    </w:p>
    <w:p w:rsidR="00443BAA" w:rsidRPr="00A73B85" w:rsidRDefault="009F711C" w:rsidP="009D1355">
      <w:pPr>
        <w:pStyle w:val="a3"/>
        <w:tabs>
          <w:tab w:val="left" w:pos="709"/>
          <w:tab w:val="left" w:pos="993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A73B85">
        <w:rPr>
          <w:rFonts w:ascii="Times New Roman" w:hAnsi="Times New Roman" w:cs="Times New Roman"/>
          <w:sz w:val="26"/>
          <w:szCs w:val="26"/>
        </w:rPr>
        <w:t>11.2 Требованияк оценке, выявленных дефектов.</w:t>
      </w:r>
    </w:p>
    <w:p w:rsidR="009F711C" w:rsidRPr="00A73B85" w:rsidRDefault="009F711C" w:rsidP="009D1355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A73B85">
        <w:rPr>
          <w:rFonts w:ascii="Times New Roman" w:hAnsi="Times New Roman" w:cs="Times New Roman"/>
          <w:sz w:val="26"/>
          <w:szCs w:val="26"/>
        </w:rPr>
        <w:t>11.2.1 Выявляемыми дефектами являются дефекты и повреждения, свидетельствующие о снижении несущей способности и эксплуатационной пригодности конструкций.</w:t>
      </w:r>
    </w:p>
    <w:p w:rsidR="009F711C" w:rsidRPr="00A73B85" w:rsidRDefault="009F711C" w:rsidP="009D13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73B85">
        <w:rPr>
          <w:rFonts w:ascii="Times New Roman" w:hAnsi="Times New Roman" w:cs="Times New Roman"/>
          <w:bCs/>
          <w:sz w:val="26"/>
          <w:szCs w:val="26"/>
        </w:rPr>
        <w:t xml:space="preserve">11.2.2 Требования по </w:t>
      </w:r>
      <w:r w:rsidRPr="00A73B85">
        <w:rPr>
          <w:rFonts w:ascii="Times New Roman" w:hAnsi="Times New Roman" w:cs="Times New Roman"/>
          <w:sz w:val="26"/>
          <w:szCs w:val="26"/>
        </w:rPr>
        <w:t>измерениям</w:t>
      </w:r>
      <w:r w:rsidRPr="00A73B85">
        <w:rPr>
          <w:rFonts w:ascii="Times New Roman" w:hAnsi="Times New Roman" w:cs="Times New Roman"/>
          <w:bCs/>
          <w:sz w:val="26"/>
          <w:szCs w:val="26"/>
        </w:rPr>
        <w:t xml:space="preserve"> сопротивления заземления опор.</w:t>
      </w:r>
    </w:p>
    <w:p w:rsidR="009F711C" w:rsidRPr="00A73B85" w:rsidRDefault="009F711C" w:rsidP="009D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3B85">
        <w:rPr>
          <w:rFonts w:ascii="Times New Roman" w:hAnsi="Times New Roman" w:cs="Times New Roman"/>
          <w:sz w:val="26"/>
          <w:szCs w:val="26"/>
        </w:rPr>
        <w:t>Выявляемыми дефектами являются:</w:t>
      </w:r>
    </w:p>
    <w:p w:rsidR="009F711C" w:rsidRPr="00A73B85" w:rsidRDefault="009F711C" w:rsidP="009D1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3B85">
        <w:rPr>
          <w:rFonts w:ascii="Times New Roman" w:hAnsi="Times New Roman" w:cs="Times New Roman"/>
          <w:sz w:val="26"/>
          <w:szCs w:val="26"/>
        </w:rPr>
        <w:t>- превышение измеренного сопротивления заземления опор значения 30 Ом;</w:t>
      </w:r>
    </w:p>
    <w:p w:rsidR="009F711C" w:rsidRPr="00A73B85" w:rsidRDefault="009F711C" w:rsidP="009D1355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A73B85">
        <w:rPr>
          <w:rFonts w:ascii="Times New Roman" w:hAnsi="Times New Roman" w:cs="Times New Roman"/>
          <w:sz w:val="26"/>
          <w:szCs w:val="26"/>
        </w:rPr>
        <w:t>- механические повреждения заземляющих спусков.</w:t>
      </w:r>
    </w:p>
    <w:p w:rsidR="009F711C" w:rsidRPr="00A73B85" w:rsidRDefault="009F711C" w:rsidP="009D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3B85">
        <w:rPr>
          <w:rFonts w:ascii="Times New Roman" w:hAnsi="Times New Roman" w:cs="Times New Roman"/>
          <w:sz w:val="26"/>
          <w:szCs w:val="26"/>
        </w:rPr>
        <w:t>Классификация состояния производится по признакам:</w:t>
      </w:r>
    </w:p>
    <w:p w:rsidR="009F711C" w:rsidRPr="00A73B85" w:rsidRDefault="009F711C" w:rsidP="009D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3B85">
        <w:rPr>
          <w:rFonts w:ascii="Times New Roman" w:hAnsi="Times New Roman" w:cs="Times New Roman"/>
          <w:b/>
          <w:sz w:val="26"/>
          <w:szCs w:val="26"/>
        </w:rPr>
        <w:t>Нормальное</w:t>
      </w:r>
      <w:r w:rsidRPr="00A73B85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Pr="00A73B85">
        <w:rPr>
          <w:rFonts w:ascii="Times New Roman" w:hAnsi="Times New Roman" w:cs="Times New Roman"/>
          <w:sz w:val="26"/>
          <w:szCs w:val="26"/>
        </w:rPr>
        <w:t>Сопротивление заземления опор не превышает 10 Ом.</w:t>
      </w:r>
    </w:p>
    <w:p w:rsidR="009F711C" w:rsidRPr="00A73B85" w:rsidRDefault="009F711C" w:rsidP="009D1355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A73B85">
        <w:rPr>
          <w:rFonts w:ascii="Times New Roman" w:hAnsi="Times New Roman" w:cs="Times New Roman"/>
          <w:b/>
          <w:sz w:val="26"/>
          <w:szCs w:val="26"/>
        </w:rPr>
        <w:t>Рабочее:</w:t>
      </w:r>
      <w:r w:rsidRPr="00A73B85">
        <w:rPr>
          <w:rFonts w:ascii="Times New Roman" w:hAnsi="Times New Roman" w:cs="Times New Roman"/>
          <w:sz w:val="26"/>
          <w:szCs w:val="26"/>
        </w:rPr>
        <w:t xml:space="preserve"> Имеются разрушения заземляющих спусков. Сопротивление заземления опор не превышает 30 Ом.</w:t>
      </w:r>
    </w:p>
    <w:p w:rsidR="009F711C" w:rsidRPr="00A73B85" w:rsidRDefault="009F711C" w:rsidP="009D1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3B85">
        <w:rPr>
          <w:rFonts w:ascii="Times New Roman" w:hAnsi="Times New Roman" w:cs="Times New Roman"/>
          <w:b/>
          <w:bCs/>
          <w:sz w:val="26"/>
          <w:szCs w:val="26"/>
        </w:rPr>
        <w:t>Ухудшенное</w:t>
      </w:r>
      <w:r w:rsidRPr="00A73B85">
        <w:rPr>
          <w:rFonts w:ascii="Times New Roman" w:hAnsi="Times New Roman" w:cs="Times New Roman"/>
          <w:sz w:val="26"/>
          <w:szCs w:val="26"/>
        </w:rPr>
        <w:t>: Сопротивление заземления опор превышает 30 Ом.</w:t>
      </w:r>
      <w:r w:rsidRPr="00A73B85">
        <w:rPr>
          <w:rFonts w:ascii="Times New Roman" w:hAnsi="Times New Roman" w:cs="Times New Roman"/>
          <w:strike/>
          <w:sz w:val="26"/>
          <w:szCs w:val="26"/>
        </w:rPr>
        <w:t xml:space="preserve"> </w:t>
      </w:r>
    </w:p>
    <w:p w:rsidR="009F711C" w:rsidRPr="00A73B85" w:rsidRDefault="009F711C" w:rsidP="009D1355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A73B85">
        <w:rPr>
          <w:rFonts w:ascii="Times New Roman" w:hAnsi="Times New Roman" w:cs="Times New Roman"/>
          <w:sz w:val="26"/>
          <w:szCs w:val="26"/>
        </w:rPr>
        <w:t>5.3 Общая оценка состояния обследуемых элементов ВЛ должна проводиться по следующим критериям:</w:t>
      </w:r>
    </w:p>
    <w:p w:rsidR="009F711C" w:rsidRPr="00A73B85" w:rsidRDefault="009F711C" w:rsidP="009D1355">
      <w:pPr>
        <w:spacing w:after="0" w:line="240" w:lineRule="auto"/>
        <w:ind w:left="426" w:firstLine="294"/>
        <w:jc w:val="both"/>
        <w:rPr>
          <w:rFonts w:ascii="Times New Roman" w:hAnsi="Times New Roman" w:cs="Times New Roman"/>
          <w:sz w:val="26"/>
          <w:szCs w:val="26"/>
        </w:rPr>
      </w:pPr>
      <w:r w:rsidRPr="00A73B85">
        <w:rPr>
          <w:rFonts w:ascii="Times New Roman" w:hAnsi="Times New Roman" w:cs="Times New Roman"/>
          <w:b/>
          <w:sz w:val="26"/>
          <w:szCs w:val="26"/>
        </w:rPr>
        <w:t xml:space="preserve">Нормальное - </w:t>
      </w:r>
      <w:r w:rsidRPr="00A73B85">
        <w:rPr>
          <w:rFonts w:ascii="Times New Roman" w:hAnsi="Times New Roman" w:cs="Times New Roman"/>
          <w:sz w:val="26"/>
          <w:szCs w:val="26"/>
        </w:rPr>
        <w:t>состояние объекта, при котором он соответствует всем требованиям, установленным нормативно-технической документации. Внеочередных текущих, средних и капитальных ремонтов не требуется.</w:t>
      </w:r>
    </w:p>
    <w:p w:rsidR="009F711C" w:rsidRPr="00A73B85" w:rsidRDefault="009F711C" w:rsidP="009D1355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6"/>
          <w:szCs w:val="26"/>
        </w:rPr>
      </w:pPr>
      <w:r w:rsidRPr="00A73B85">
        <w:rPr>
          <w:rFonts w:ascii="Times New Roman" w:hAnsi="Times New Roman" w:cs="Times New Roman"/>
          <w:b/>
          <w:sz w:val="26"/>
          <w:szCs w:val="26"/>
        </w:rPr>
        <w:t xml:space="preserve">Рабочее - </w:t>
      </w:r>
      <w:r w:rsidRPr="00A73B85">
        <w:rPr>
          <w:rFonts w:ascii="Times New Roman" w:hAnsi="Times New Roman" w:cs="Times New Roman"/>
          <w:sz w:val="26"/>
          <w:szCs w:val="26"/>
        </w:rPr>
        <w:t>состояние объекта, при котором расчетный ресурс выработан, но он способен выполнять заданные функции, сохраняя значения заданных параметров в пределах, установленных нормативно-технической документацией. Требуется проведение внеочередного текущего ремонта.</w:t>
      </w:r>
    </w:p>
    <w:p w:rsidR="009F711C" w:rsidRPr="00A73B85" w:rsidRDefault="009F711C" w:rsidP="009D1355">
      <w:pPr>
        <w:spacing w:after="0" w:line="240" w:lineRule="auto"/>
        <w:ind w:left="426" w:firstLine="294"/>
        <w:jc w:val="both"/>
        <w:rPr>
          <w:rFonts w:ascii="Times New Roman" w:hAnsi="Times New Roman" w:cs="Times New Roman"/>
          <w:sz w:val="26"/>
          <w:szCs w:val="26"/>
        </w:rPr>
      </w:pPr>
      <w:r w:rsidRPr="00A73B85">
        <w:rPr>
          <w:rFonts w:ascii="Times New Roman" w:hAnsi="Times New Roman" w:cs="Times New Roman"/>
          <w:b/>
          <w:sz w:val="26"/>
          <w:szCs w:val="26"/>
        </w:rPr>
        <w:t>Ухудшенное</w:t>
      </w:r>
      <w:r w:rsidRPr="00A73B85">
        <w:rPr>
          <w:rFonts w:ascii="Times New Roman" w:hAnsi="Times New Roman" w:cs="Times New Roman"/>
          <w:sz w:val="26"/>
          <w:szCs w:val="26"/>
        </w:rPr>
        <w:t xml:space="preserve"> - состояние объекта, при котором значение хотя бы одного заданного параметра, характеризующего способность выполнять заданные функции,  не соответствует требованиям, установленным нормативно-технической документации. Требуется проведения внеочередного среднего ремонта и замены отдельных узлов.</w:t>
      </w:r>
    </w:p>
    <w:p w:rsidR="009F711C" w:rsidRPr="00A73B85" w:rsidRDefault="009F711C" w:rsidP="009D1355">
      <w:pPr>
        <w:spacing w:after="0" w:line="240" w:lineRule="auto"/>
        <w:ind w:left="426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73B85">
        <w:rPr>
          <w:rFonts w:ascii="Times New Roman" w:hAnsi="Times New Roman" w:cs="Times New Roman"/>
          <w:b/>
          <w:sz w:val="26"/>
          <w:szCs w:val="26"/>
        </w:rPr>
        <w:t>Предаварийное</w:t>
      </w:r>
      <w:r w:rsidRPr="00A73B85">
        <w:rPr>
          <w:rFonts w:ascii="Times New Roman" w:hAnsi="Times New Roman" w:cs="Times New Roman"/>
          <w:sz w:val="26"/>
          <w:szCs w:val="26"/>
        </w:rPr>
        <w:t xml:space="preserve"> - состояние объекта, при котором его дальнейшая эксплуатация должна быть прекращена из-за неустранимого нарушения требований безопасности  или неустранимого ухода заданных параметров за установленные пределы, или неустранимого снижения эффективности эксплуатации ниже допустимой, или необходимо проведение капитального ремонта. Требуется проведения внеочередного капитального ремонта, с заменой основных функциональных узлов.</w:t>
      </w:r>
    </w:p>
    <w:p w:rsidR="009F711C" w:rsidRPr="00A73B85" w:rsidRDefault="009F711C" w:rsidP="009D1355">
      <w:pPr>
        <w:spacing w:after="0" w:line="240" w:lineRule="auto"/>
        <w:ind w:left="426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73B85">
        <w:rPr>
          <w:rFonts w:ascii="Times New Roman" w:hAnsi="Times New Roman" w:cs="Times New Roman"/>
          <w:b/>
          <w:sz w:val="26"/>
          <w:szCs w:val="26"/>
        </w:rPr>
        <w:t>Аварийное</w:t>
      </w:r>
      <w:r w:rsidRPr="00A73B85">
        <w:rPr>
          <w:rFonts w:ascii="Times New Roman" w:hAnsi="Times New Roman" w:cs="Times New Roman"/>
          <w:sz w:val="26"/>
          <w:szCs w:val="26"/>
        </w:rPr>
        <w:t xml:space="preserve"> - состояние объекта, при котором его дальнейшая эксплуатация не допускается (требует неотложной замены).</w:t>
      </w:r>
    </w:p>
    <w:p w:rsidR="009F711C" w:rsidRPr="00A73B85" w:rsidRDefault="009F711C" w:rsidP="009D1355">
      <w:pPr>
        <w:pStyle w:val="a3"/>
        <w:tabs>
          <w:tab w:val="left" w:pos="426"/>
        </w:tabs>
        <w:spacing w:after="0" w:line="240" w:lineRule="auto"/>
        <w:ind w:left="426" w:firstLine="272"/>
        <w:jc w:val="both"/>
        <w:rPr>
          <w:rFonts w:ascii="Times New Roman" w:hAnsi="Times New Roman" w:cs="Times New Roman"/>
          <w:sz w:val="26"/>
          <w:szCs w:val="26"/>
        </w:rPr>
      </w:pPr>
      <w:r w:rsidRPr="00A73B85">
        <w:rPr>
          <w:rFonts w:ascii="Times New Roman" w:hAnsi="Times New Roman" w:cs="Times New Roman"/>
          <w:sz w:val="26"/>
          <w:szCs w:val="26"/>
        </w:rPr>
        <w:t>11.2.4 Представление данных по обследованию ВЛ должно быть в форматах, оговоренных с Заказчиком, в т.ч. формат для передачи данных в автоматизированную систему управления техническим обслуживанием и ремонтом (АСУ ТОиР). Результаты инженерных изысканий в полном объеме представить заказчику в 2-х экземплярах на бумажном носителе и в 1-м экземпляре на электронном носителе, включая материалы фотофиксации дефектов.</w:t>
      </w:r>
    </w:p>
    <w:p w:rsidR="009F711C" w:rsidRPr="00A73B85" w:rsidRDefault="009F711C" w:rsidP="009D1355">
      <w:pPr>
        <w:pStyle w:val="a3"/>
        <w:tabs>
          <w:tab w:val="left" w:pos="426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A73B85">
        <w:rPr>
          <w:rFonts w:ascii="Times New Roman" w:hAnsi="Times New Roman" w:cs="Times New Roman"/>
          <w:sz w:val="26"/>
          <w:szCs w:val="26"/>
        </w:rPr>
        <w:t>11.2.5 Предусмотренные в техническом задании требования к полноте, достоверности, точности и качеству отчетных материалов могут уточняться исполнителем инженерных изысканий в процессе выполнения изыскательских работ по согласованию с Заказчиком.</w:t>
      </w:r>
    </w:p>
    <w:p w:rsidR="009F711C" w:rsidRPr="00A73B85" w:rsidRDefault="009F711C" w:rsidP="009D1355">
      <w:pPr>
        <w:pStyle w:val="a3"/>
        <w:tabs>
          <w:tab w:val="left" w:pos="709"/>
          <w:tab w:val="left" w:pos="993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A73B85">
        <w:rPr>
          <w:rFonts w:ascii="Times New Roman" w:hAnsi="Times New Roman" w:cs="Times New Roman"/>
          <w:sz w:val="26"/>
          <w:szCs w:val="26"/>
        </w:rPr>
        <w:t>11.2.6 Результаты инженерных изысканий являются собственностью Заказчика и передача их третьим лицам без его согласия запрещается.</w:t>
      </w:r>
    </w:p>
    <w:p w:rsidR="009F711C" w:rsidRPr="00A73B85" w:rsidRDefault="009F711C" w:rsidP="009D1355">
      <w:pPr>
        <w:pStyle w:val="a7"/>
        <w:ind w:left="426" w:firstLine="696"/>
        <w:jc w:val="both"/>
        <w:rPr>
          <w:rFonts w:cs="Arial"/>
          <w:sz w:val="26"/>
          <w:szCs w:val="26"/>
        </w:rPr>
      </w:pPr>
      <w:r w:rsidRPr="00A73B85">
        <w:rPr>
          <w:rFonts w:cs="Arial"/>
          <w:sz w:val="26"/>
          <w:szCs w:val="26"/>
        </w:rPr>
        <w:t xml:space="preserve">11.2.7 </w:t>
      </w:r>
      <w:r w:rsidRPr="00A73B85">
        <w:rPr>
          <w:sz w:val="26"/>
          <w:szCs w:val="26"/>
        </w:rPr>
        <w:t xml:space="preserve">Отчетные документы представляются Заказчику на бумажном носителе в двух экземплярах и одном экземпляре в электронном виде на </w:t>
      </w:r>
      <w:r w:rsidRPr="00A73B85">
        <w:rPr>
          <w:sz w:val="26"/>
          <w:szCs w:val="26"/>
          <w:lang w:val="en-US"/>
        </w:rPr>
        <w:t>CD</w:t>
      </w:r>
    </w:p>
    <w:p w:rsidR="009F711C" w:rsidRPr="00A73B85" w:rsidRDefault="009F711C" w:rsidP="009D1355">
      <w:pPr>
        <w:pStyle w:val="a7"/>
        <w:ind w:left="12" w:firstLine="696"/>
        <w:jc w:val="left"/>
        <w:rPr>
          <w:rFonts w:cs="Arial"/>
          <w:sz w:val="26"/>
          <w:szCs w:val="26"/>
        </w:rPr>
      </w:pPr>
    </w:p>
    <w:p w:rsidR="009F711C" w:rsidRPr="00A73B85" w:rsidRDefault="009F711C" w:rsidP="009D1355">
      <w:pPr>
        <w:pStyle w:val="a7"/>
        <w:ind w:left="0" w:firstLine="708"/>
        <w:jc w:val="left"/>
        <w:rPr>
          <w:rFonts w:cs="Arial"/>
          <w:b/>
          <w:sz w:val="26"/>
          <w:szCs w:val="26"/>
        </w:rPr>
      </w:pPr>
      <w:r w:rsidRPr="00A73B85">
        <w:rPr>
          <w:rFonts w:cs="Arial"/>
          <w:b/>
          <w:sz w:val="26"/>
          <w:szCs w:val="26"/>
        </w:rPr>
        <w:t>12</w:t>
      </w:r>
      <w:r w:rsidR="009D1355">
        <w:rPr>
          <w:rFonts w:cs="Arial"/>
          <w:b/>
          <w:sz w:val="26"/>
          <w:szCs w:val="26"/>
        </w:rPr>
        <w:t>.</w:t>
      </w:r>
      <w:r w:rsidRPr="00A73B85">
        <w:rPr>
          <w:rFonts w:cs="Arial"/>
          <w:b/>
          <w:sz w:val="26"/>
          <w:szCs w:val="26"/>
        </w:rPr>
        <w:t xml:space="preserve"> Сроки выполнения работ</w:t>
      </w:r>
    </w:p>
    <w:p w:rsidR="009F711C" w:rsidRDefault="009D1355" w:rsidP="009D1355">
      <w:pPr>
        <w:pStyle w:val="a7"/>
        <w:ind w:left="11" w:firstLine="697"/>
        <w:jc w:val="left"/>
        <w:rPr>
          <w:sz w:val="26"/>
          <w:szCs w:val="26"/>
        </w:rPr>
      </w:pPr>
      <w:r w:rsidRPr="00955715">
        <w:rPr>
          <w:rFonts w:cs="Arial"/>
          <w:sz w:val="26"/>
          <w:szCs w:val="26"/>
        </w:rPr>
        <w:t xml:space="preserve">С </w:t>
      </w:r>
      <w:r w:rsidR="00955715" w:rsidRPr="00955715">
        <w:rPr>
          <w:rFonts w:cs="Arial"/>
          <w:sz w:val="26"/>
          <w:szCs w:val="26"/>
        </w:rPr>
        <w:t>16</w:t>
      </w:r>
      <w:r w:rsidR="009F711C" w:rsidRPr="00955715">
        <w:rPr>
          <w:rFonts w:cs="Arial"/>
          <w:sz w:val="26"/>
          <w:szCs w:val="26"/>
        </w:rPr>
        <w:t xml:space="preserve"> </w:t>
      </w:r>
      <w:r w:rsidR="00955715">
        <w:rPr>
          <w:rFonts w:cs="Arial"/>
          <w:sz w:val="26"/>
          <w:szCs w:val="26"/>
        </w:rPr>
        <w:t>сентября</w:t>
      </w:r>
      <w:r w:rsidR="009F711C" w:rsidRPr="00A73B85">
        <w:rPr>
          <w:rFonts w:cs="Arial"/>
          <w:sz w:val="26"/>
          <w:szCs w:val="26"/>
        </w:rPr>
        <w:t xml:space="preserve"> по </w:t>
      </w:r>
      <w:r>
        <w:rPr>
          <w:rFonts w:cs="Arial"/>
          <w:sz w:val="26"/>
          <w:szCs w:val="26"/>
        </w:rPr>
        <w:t>2</w:t>
      </w:r>
      <w:r w:rsidR="009F711C" w:rsidRPr="00A73B85">
        <w:rPr>
          <w:rFonts w:cs="Arial"/>
          <w:sz w:val="26"/>
          <w:szCs w:val="26"/>
        </w:rPr>
        <w:t xml:space="preserve">0 </w:t>
      </w:r>
      <w:r>
        <w:rPr>
          <w:rFonts w:cs="Arial"/>
          <w:sz w:val="26"/>
          <w:szCs w:val="26"/>
        </w:rPr>
        <w:t>октября</w:t>
      </w:r>
      <w:r w:rsidR="009F711C" w:rsidRPr="00A73B85">
        <w:rPr>
          <w:rFonts w:cs="Arial"/>
          <w:sz w:val="26"/>
          <w:szCs w:val="26"/>
        </w:rPr>
        <w:t xml:space="preserve"> 2013 г.</w:t>
      </w:r>
      <w:r>
        <w:rPr>
          <w:rFonts w:cs="Arial"/>
          <w:sz w:val="26"/>
          <w:szCs w:val="26"/>
        </w:rPr>
        <w:t xml:space="preserve"> </w:t>
      </w:r>
      <w:r w:rsidR="009F711C" w:rsidRPr="00A73B85">
        <w:rPr>
          <w:sz w:val="26"/>
          <w:szCs w:val="26"/>
        </w:rPr>
        <w:t xml:space="preserve"> (уточняется на стадии подписания договора).</w:t>
      </w:r>
    </w:p>
    <w:p w:rsidR="009D1355" w:rsidRDefault="009D1355" w:rsidP="009D1355">
      <w:pPr>
        <w:pStyle w:val="a7"/>
        <w:ind w:left="11" w:firstLine="697"/>
        <w:jc w:val="left"/>
        <w:rPr>
          <w:sz w:val="26"/>
          <w:szCs w:val="26"/>
        </w:rPr>
      </w:pPr>
    </w:p>
    <w:p w:rsidR="009F711C" w:rsidRPr="00A73B85" w:rsidRDefault="009F711C" w:rsidP="00705FBD">
      <w:pPr>
        <w:pStyle w:val="a7"/>
        <w:ind w:left="360"/>
        <w:jc w:val="left"/>
        <w:rPr>
          <w:sz w:val="26"/>
          <w:szCs w:val="26"/>
        </w:rPr>
      </w:pPr>
    </w:p>
    <w:sectPr w:rsidR="009F711C" w:rsidRPr="00A73B85" w:rsidSect="00C11DBE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755"/>
    <w:multiLevelType w:val="hybridMultilevel"/>
    <w:tmpl w:val="3F7CCB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6B2814"/>
    <w:multiLevelType w:val="hybridMultilevel"/>
    <w:tmpl w:val="1B363FE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576A9"/>
    <w:multiLevelType w:val="hybridMultilevel"/>
    <w:tmpl w:val="1FFC8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05562"/>
    <w:multiLevelType w:val="hybridMultilevel"/>
    <w:tmpl w:val="D5EC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92669"/>
    <w:multiLevelType w:val="hybridMultilevel"/>
    <w:tmpl w:val="66CCFD4A"/>
    <w:lvl w:ilvl="0" w:tplc="8376ECE2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>
    <w:nsid w:val="12AC12F2"/>
    <w:multiLevelType w:val="hybridMultilevel"/>
    <w:tmpl w:val="2190E94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C11598"/>
    <w:multiLevelType w:val="hybridMultilevel"/>
    <w:tmpl w:val="4BC8C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C77D6"/>
    <w:multiLevelType w:val="hybridMultilevel"/>
    <w:tmpl w:val="1AB61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10951"/>
    <w:multiLevelType w:val="hybridMultilevel"/>
    <w:tmpl w:val="3F62DE0E"/>
    <w:lvl w:ilvl="0" w:tplc="412C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F385F"/>
    <w:multiLevelType w:val="hybridMultilevel"/>
    <w:tmpl w:val="87DCA53E"/>
    <w:lvl w:ilvl="0" w:tplc="5FF49694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679AC"/>
    <w:multiLevelType w:val="hybridMultilevel"/>
    <w:tmpl w:val="C178B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51029"/>
    <w:multiLevelType w:val="hybridMultilevel"/>
    <w:tmpl w:val="6C38F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13751"/>
    <w:multiLevelType w:val="multilevel"/>
    <w:tmpl w:val="B846C89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3AE8177A"/>
    <w:multiLevelType w:val="hybridMultilevel"/>
    <w:tmpl w:val="8D72EF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76419B"/>
    <w:multiLevelType w:val="hybridMultilevel"/>
    <w:tmpl w:val="3ACCE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FA1C8E"/>
    <w:multiLevelType w:val="hybridMultilevel"/>
    <w:tmpl w:val="688E779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A402D1F"/>
    <w:multiLevelType w:val="hybridMultilevel"/>
    <w:tmpl w:val="8F961A4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CEA02FC"/>
    <w:multiLevelType w:val="multilevel"/>
    <w:tmpl w:val="FAB69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2490A5C"/>
    <w:multiLevelType w:val="hybridMultilevel"/>
    <w:tmpl w:val="1F1A70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A605FD5"/>
    <w:multiLevelType w:val="multilevel"/>
    <w:tmpl w:val="2AAC8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b/>
      </w:rPr>
    </w:lvl>
    <w:lvl w:ilvl="2">
      <w:start w:val="1"/>
      <w:numFmt w:val="decimal"/>
      <w:lvlText w:val="%1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5F27236A"/>
    <w:multiLevelType w:val="hybridMultilevel"/>
    <w:tmpl w:val="7EC6E9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8D03A71"/>
    <w:multiLevelType w:val="hybridMultilevel"/>
    <w:tmpl w:val="5BAC5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100141"/>
    <w:multiLevelType w:val="hybridMultilevel"/>
    <w:tmpl w:val="1B363FE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563748"/>
    <w:multiLevelType w:val="hybridMultilevel"/>
    <w:tmpl w:val="1A20891E"/>
    <w:lvl w:ilvl="0" w:tplc="412C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953086"/>
    <w:multiLevelType w:val="hybridMultilevel"/>
    <w:tmpl w:val="757A6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044F49"/>
    <w:multiLevelType w:val="hybridMultilevel"/>
    <w:tmpl w:val="B2BEB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700B46"/>
    <w:multiLevelType w:val="hybridMultilevel"/>
    <w:tmpl w:val="509E2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F562C5"/>
    <w:multiLevelType w:val="hybridMultilevel"/>
    <w:tmpl w:val="BC2C5686"/>
    <w:lvl w:ilvl="0" w:tplc="041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F5064E9"/>
    <w:multiLevelType w:val="hybridMultilevel"/>
    <w:tmpl w:val="27FC3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16"/>
  </w:num>
  <w:num w:numId="5">
    <w:abstractNumId w:val="14"/>
  </w:num>
  <w:num w:numId="6">
    <w:abstractNumId w:val="6"/>
  </w:num>
  <w:num w:numId="7">
    <w:abstractNumId w:val="26"/>
  </w:num>
  <w:num w:numId="8">
    <w:abstractNumId w:val="28"/>
  </w:num>
  <w:num w:numId="9">
    <w:abstractNumId w:val="24"/>
  </w:num>
  <w:num w:numId="10">
    <w:abstractNumId w:val="25"/>
  </w:num>
  <w:num w:numId="11">
    <w:abstractNumId w:val="11"/>
  </w:num>
  <w:num w:numId="12">
    <w:abstractNumId w:val="7"/>
  </w:num>
  <w:num w:numId="13">
    <w:abstractNumId w:val="21"/>
  </w:num>
  <w:num w:numId="14">
    <w:abstractNumId w:val="2"/>
  </w:num>
  <w:num w:numId="15">
    <w:abstractNumId w:val="18"/>
  </w:num>
  <w:num w:numId="16">
    <w:abstractNumId w:val="3"/>
  </w:num>
  <w:num w:numId="17">
    <w:abstractNumId w:val="20"/>
  </w:num>
  <w:num w:numId="18">
    <w:abstractNumId w:val="27"/>
  </w:num>
  <w:num w:numId="19">
    <w:abstractNumId w:val="10"/>
  </w:num>
  <w:num w:numId="20">
    <w:abstractNumId w:val="12"/>
  </w:num>
  <w:num w:numId="21">
    <w:abstractNumId w:val="23"/>
  </w:num>
  <w:num w:numId="22">
    <w:abstractNumId w:val="8"/>
  </w:num>
  <w:num w:numId="23">
    <w:abstractNumId w:val="5"/>
  </w:num>
  <w:num w:numId="24">
    <w:abstractNumId w:val="0"/>
  </w:num>
  <w:num w:numId="25">
    <w:abstractNumId w:val="22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4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2720"/>
    <w:rsid w:val="00001686"/>
    <w:rsid w:val="0003456D"/>
    <w:rsid w:val="000354A5"/>
    <w:rsid w:val="00047D4A"/>
    <w:rsid w:val="001106C4"/>
    <w:rsid w:val="00127520"/>
    <w:rsid w:val="002243B6"/>
    <w:rsid w:val="002332C7"/>
    <w:rsid w:val="00235B59"/>
    <w:rsid w:val="00260CB1"/>
    <w:rsid w:val="00303C50"/>
    <w:rsid w:val="00324457"/>
    <w:rsid w:val="003459D4"/>
    <w:rsid w:val="003A385E"/>
    <w:rsid w:val="003B7D0A"/>
    <w:rsid w:val="003C4128"/>
    <w:rsid w:val="003D3AAC"/>
    <w:rsid w:val="003D6973"/>
    <w:rsid w:val="00443BAA"/>
    <w:rsid w:val="00455AC2"/>
    <w:rsid w:val="004D0CDC"/>
    <w:rsid w:val="004E45AB"/>
    <w:rsid w:val="005C0BD8"/>
    <w:rsid w:val="005D25BC"/>
    <w:rsid w:val="005E33E8"/>
    <w:rsid w:val="00605F3F"/>
    <w:rsid w:val="00621B89"/>
    <w:rsid w:val="00632DAE"/>
    <w:rsid w:val="00645822"/>
    <w:rsid w:val="00661ABC"/>
    <w:rsid w:val="00684DB0"/>
    <w:rsid w:val="006A3BF0"/>
    <w:rsid w:val="006B2720"/>
    <w:rsid w:val="006F5A66"/>
    <w:rsid w:val="00705FBD"/>
    <w:rsid w:val="007146CC"/>
    <w:rsid w:val="007B30F5"/>
    <w:rsid w:val="00803A48"/>
    <w:rsid w:val="008A09C5"/>
    <w:rsid w:val="008A2E2D"/>
    <w:rsid w:val="008B2B43"/>
    <w:rsid w:val="008F1A66"/>
    <w:rsid w:val="009238F9"/>
    <w:rsid w:val="00955715"/>
    <w:rsid w:val="00964B31"/>
    <w:rsid w:val="009C072F"/>
    <w:rsid w:val="009C3386"/>
    <w:rsid w:val="009D1355"/>
    <w:rsid w:val="009D52E9"/>
    <w:rsid w:val="009F711C"/>
    <w:rsid w:val="00A164FB"/>
    <w:rsid w:val="00A43D24"/>
    <w:rsid w:val="00A527F4"/>
    <w:rsid w:val="00A73B85"/>
    <w:rsid w:val="00AD73FD"/>
    <w:rsid w:val="00AE5B4F"/>
    <w:rsid w:val="00AE7DA0"/>
    <w:rsid w:val="00B066D4"/>
    <w:rsid w:val="00B4370C"/>
    <w:rsid w:val="00B466D8"/>
    <w:rsid w:val="00B75902"/>
    <w:rsid w:val="00B85E20"/>
    <w:rsid w:val="00BA754C"/>
    <w:rsid w:val="00BF2C19"/>
    <w:rsid w:val="00C11039"/>
    <w:rsid w:val="00C11DBE"/>
    <w:rsid w:val="00C1263A"/>
    <w:rsid w:val="00CB7E04"/>
    <w:rsid w:val="00DC07D8"/>
    <w:rsid w:val="00E07EB2"/>
    <w:rsid w:val="00E94B36"/>
    <w:rsid w:val="00EA26EB"/>
    <w:rsid w:val="00F30381"/>
    <w:rsid w:val="00F428C0"/>
    <w:rsid w:val="00F66155"/>
    <w:rsid w:val="00F9037D"/>
    <w:rsid w:val="00FB6093"/>
    <w:rsid w:val="00FB6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7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2E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43BA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rsid w:val="009F711C"/>
    <w:pPr>
      <w:spacing w:after="0" w:line="240" w:lineRule="auto"/>
      <w:ind w:left="216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F711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A73B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7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2E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43BA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rsid w:val="009F711C"/>
    <w:pPr>
      <w:spacing w:after="0" w:line="240" w:lineRule="auto"/>
      <w:ind w:left="216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F711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A73B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0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F3B8D-C751-4424-8708-CA0A77434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985</Words>
  <Characters>5616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"Электросетьсервис ЕНЭС"</Company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Иваницкая</dc:creator>
  <cp:lastModifiedBy>Kudryavtseva-YV</cp:lastModifiedBy>
  <cp:revision>2</cp:revision>
  <cp:lastPrinted>2013-07-31T06:42:00Z</cp:lastPrinted>
  <dcterms:created xsi:type="dcterms:W3CDTF">2013-09-04T09:52:00Z</dcterms:created>
  <dcterms:modified xsi:type="dcterms:W3CDTF">2013-09-04T09:52:00Z</dcterms:modified>
</cp:coreProperties>
</file>